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BD8C" w14:textId="77777777" w:rsidR="00682ABB" w:rsidRDefault="00C60145" w:rsidP="00A11A71">
      <w:pPr>
        <w:spacing w:after="0"/>
        <w:jc w:val="center"/>
        <w:rPr>
          <w:rFonts w:cstheme="minorHAnsi"/>
          <w:b/>
        </w:rPr>
      </w:pPr>
      <w:r w:rsidRPr="00A11A71">
        <w:rPr>
          <w:rFonts w:cstheme="minorHAnsi"/>
          <w:b/>
        </w:rPr>
        <w:t xml:space="preserve">Draft Minutes of Budbrooke Primary School Parent Teacher Association </w:t>
      </w:r>
    </w:p>
    <w:p w14:paraId="293A7529" w14:textId="12104A50" w:rsidR="00386D2E" w:rsidRPr="00A11A71" w:rsidRDefault="00E85099" w:rsidP="00A11A71">
      <w:pPr>
        <w:spacing w:after="0"/>
        <w:jc w:val="center"/>
        <w:rPr>
          <w:rFonts w:cstheme="minorHAnsi"/>
          <w:b/>
        </w:rPr>
      </w:pPr>
      <w:r w:rsidRPr="00A11A71">
        <w:rPr>
          <w:rFonts w:cstheme="minorHAnsi"/>
          <w:b/>
        </w:rPr>
        <w:t xml:space="preserve">held on </w:t>
      </w:r>
      <w:r w:rsidR="00F6563A">
        <w:rPr>
          <w:rFonts w:cstheme="minorHAnsi"/>
          <w:b/>
        </w:rPr>
        <w:t>Thursday</w:t>
      </w:r>
      <w:r w:rsidR="00CA7349">
        <w:rPr>
          <w:rFonts w:cstheme="minorHAnsi"/>
          <w:b/>
        </w:rPr>
        <w:t xml:space="preserve"> 1</w:t>
      </w:r>
      <w:r w:rsidR="00CA7349" w:rsidRPr="00CA7349">
        <w:rPr>
          <w:rFonts w:cstheme="minorHAnsi"/>
          <w:b/>
          <w:vertAlign w:val="superscript"/>
        </w:rPr>
        <w:t>st</w:t>
      </w:r>
      <w:r w:rsidR="00CA7349">
        <w:rPr>
          <w:rFonts w:cstheme="minorHAnsi"/>
          <w:b/>
        </w:rPr>
        <w:t xml:space="preserve"> </w:t>
      </w:r>
      <w:r w:rsidR="00E24E33">
        <w:rPr>
          <w:rFonts w:cstheme="minorHAnsi"/>
          <w:b/>
        </w:rPr>
        <w:t>April</w:t>
      </w:r>
      <w:r w:rsidR="00C60145" w:rsidRPr="00A11A71">
        <w:rPr>
          <w:rFonts w:cstheme="minorHAnsi"/>
          <w:b/>
        </w:rPr>
        <w:t xml:space="preserve"> 20</w:t>
      </w:r>
      <w:r w:rsidR="00451539">
        <w:rPr>
          <w:rFonts w:cstheme="minorHAnsi"/>
          <w:b/>
        </w:rPr>
        <w:t>2</w:t>
      </w:r>
      <w:r w:rsidR="003D5A91">
        <w:rPr>
          <w:rFonts w:cstheme="minorHAnsi"/>
          <w:b/>
        </w:rPr>
        <w:t>1</w:t>
      </w:r>
      <w:r w:rsidR="0004221C">
        <w:rPr>
          <w:rFonts w:cstheme="minorHAnsi"/>
          <w:b/>
        </w:rPr>
        <w:t xml:space="preserve"> on </w:t>
      </w:r>
      <w:r w:rsidR="00510AB0">
        <w:rPr>
          <w:rFonts w:cstheme="minorHAnsi"/>
          <w:b/>
        </w:rPr>
        <w:t>Teams</w:t>
      </w:r>
    </w:p>
    <w:p w14:paraId="42AD5C71" w14:textId="77777777" w:rsidR="00E85099" w:rsidRPr="00A11A71" w:rsidRDefault="00E85099" w:rsidP="00A11A71">
      <w:pPr>
        <w:spacing w:after="0"/>
        <w:jc w:val="center"/>
        <w:rPr>
          <w:rFonts w:cstheme="minorHAnsi"/>
          <w:b/>
        </w:rPr>
      </w:pPr>
    </w:p>
    <w:p w14:paraId="0FC03DE2" w14:textId="613229DD" w:rsidR="00E85099" w:rsidRPr="003C58AC" w:rsidRDefault="00E85099" w:rsidP="00A11A71">
      <w:pPr>
        <w:spacing w:after="0"/>
        <w:rPr>
          <w:rFonts w:cstheme="minorHAnsi"/>
        </w:rPr>
      </w:pPr>
      <w:r w:rsidRPr="00A11A71">
        <w:rPr>
          <w:rFonts w:cstheme="minorHAnsi"/>
          <w:b/>
        </w:rPr>
        <w:t>Present:</w:t>
      </w:r>
      <w:r w:rsidRPr="00A11A71">
        <w:rPr>
          <w:rFonts w:cstheme="minorHAnsi"/>
        </w:rPr>
        <w:tab/>
      </w:r>
      <w:r w:rsidR="00451539">
        <w:rPr>
          <w:rFonts w:cstheme="minorHAnsi"/>
        </w:rPr>
        <w:t>Mark Crawley</w:t>
      </w:r>
      <w:r w:rsidR="00451539">
        <w:rPr>
          <w:rFonts w:cstheme="minorHAnsi"/>
        </w:rPr>
        <w:tab/>
      </w:r>
      <w:r w:rsidRPr="00A11A71">
        <w:rPr>
          <w:rFonts w:cstheme="minorHAnsi"/>
        </w:rPr>
        <w:tab/>
      </w:r>
      <w:r w:rsidRPr="00A11A71">
        <w:rPr>
          <w:rFonts w:cstheme="minorHAnsi"/>
        </w:rPr>
        <w:tab/>
      </w:r>
      <w:r w:rsidR="005401ED">
        <w:rPr>
          <w:rFonts w:cstheme="minorHAnsi"/>
        </w:rPr>
        <w:t xml:space="preserve">Heather </w:t>
      </w:r>
      <w:r w:rsidR="00C71D92">
        <w:rPr>
          <w:rFonts w:cstheme="minorHAnsi"/>
        </w:rPr>
        <w:t>Bailey</w:t>
      </w:r>
    </w:p>
    <w:p w14:paraId="5D12D0FB" w14:textId="6893DBBD" w:rsidR="00E85099" w:rsidRDefault="00E85099" w:rsidP="00A11A71">
      <w:pPr>
        <w:spacing w:after="0"/>
        <w:rPr>
          <w:rFonts w:cstheme="minorHAnsi"/>
        </w:rPr>
      </w:pPr>
      <w:r w:rsidRPr="00A11A71">
        <w:rPr>
          <w:rFonts w:cstheme="minorHAnsi"/>
        </w:rPr>
        <w:tab/>
      </w:r>
      <w:r w:rsidRPr="00A11A71">
        <w:rPr>
          <w:rFonts w:cstheme="minorHAnsi"/>
        </w:rPr>
        <w:tab/>
      </w:r>
      <w:r w:rsidR="000C652A">
        <w:rPr>
          <w:rFonts w:cstheme="minorHAnsi"/>
        </w:rPr>
        <w:t xml:space="preserve">Farai </w:t>
      </w:r>
      <w:proofErr w:type="spellStart"/>
      <w:r w:rsidR="000C652A">
        <w:rPr>
          <w:rFonts w:cstheme="minorHAnsi"/>
        </w:rPr>
        <w:t>Munzungo</w:t>
      </w:r>
      <w:proofErr w:type="spellEnd"/>
      <w:r w:rsidR="000C652A">
        <w:rPr>
          <w:rFonts w:cstheme="minorHAnsi"/>
        </w:rPr>
        <w:tab/>
      </w:r>
      <w:r w:rsidRPr="00A11A71">
        <w:rPr>
          <w:rFonts w:cstheme="minorHAnsi"/>
        </w:rPr>
        <w:tab/>
      </w:r>
      <w:r w:rsidR="002A1177">
        <w:rPr>
          <w:rFonts w:cstheme="minorHAnsi"/>
        </w:rPr>
        <w:t>Keri Purnell</w:t>
      </w:r>
    </w:p>
    <w:p w14:paraId="203920B5" w14:textId="48A38126" w:rsidR="002A1177" w:rsidRDefault="001709B1" w:rsidP="00A11A71">
      <w:pPr>
        <w:spacing w:after="0"/>
        <w:rPr>
          <w:rFonts w:cstheme="minorHAnsi"/>
        </w:rPr>
      </w:pPr>
      <w:r>
        <w:rPr>
          <w:rFonts w:cstheme="minorHAnsi"/>
        </w:rPr>
        <w:tab/>
      </w:r>
      <w:r>
        <w:rPr>
          <w:rFonts w:cstheme="minorHAnsi"/>
        </w:rPr>
        <w:tab/>
      </w:r>
      <w:r w:rsidR="005401ED">
        <w:rPr>
          <w:rFonts w:cstheme="minorHAnsi"/>
        </w:rPr>
        <w:t xml:space="preserve">Lucia </w:t>
      </w:r>
      <w:proofErr w:type="spellStart"/>
      <w:r w:rsidR="005401ED">
        <w:rPr>
          <w:rFonts w:cstheme="minorHAnsi"/>
        </w:rPr>
        <w:t>Galabova</w:t>
      </w:r>
      <w:proofErr w:type="spellEnd"/>
      <w:r w:rsidR="005401ED">
        <w:rPr>
          <w:rFonts w:cstheme="minorHAnsi"/>
        </w:rPr>
        <w:tab/>
      </w:r>
      <w:r w:rsidR="005401ED">
        <w:rPr>
          <w:rFonts w:cstheme="minorHAnsi"/>
        </w:rPr>
        <w:tab/>
      </w:r>
      <w:r w:rsidR="005401ED">
        <w:rPr>
          <w:rFonts w:cstheme="minorHAnsi"/>
        </w:rPr>
        <w:tab/>
        <w:t>Kelly Burnett-Nichols</w:t>
      </w:r>
      <w:r w:rsidR="00CA0554">
        <w:rPr>
          <w:rFonts w:cstheme="minorHAnsi"/>
        </w:rPr>
        <w:tab/>
      </w:r>
      <w:r w:rsidR="00CA0554">
        <w:rPr>
          <w:rFonts w:cstheme="minorHAnsi"/>
        </w:rPr>
        <w:tab/>
      </w:r>
    </w:p>
    <w:p w14:paraId="21F1FC63" w14:textId="77777777" w:rsidR="00E85099" w:rsidRPr="001709B1" w:rsidRDefault="00242ED4" w:rsidP="00A11A71">
      <w:pPr>
        <w:spacing w:after="0"/>
        <w:rPr>
          <w:rFonts w:cstheme="minorHAnsi"/>
        </w:rPr>
      </w:pPr>
      <w:r>
        <w:rPr>
          <w:rFonts w:cstheme="minorHAnsi"/>
        </w:rPr>
        <w:tab/>
      </w:r>
      <w:r>
        <w:rPr>
          <w:rFonts w:cstheme="minorHAnsi"/>
        </w:rPr>
        <w:tab/>
      </w:r>
    </w:p>
    <w:p w14:paraId="5B6C2D1E" w14:textId="119BF39B" w:rsidR="000C652A" w:rsidRDefault="00E85099" w:rsidP="00A11A71">
      <w:pPr>
        <w:spacing w:after="0"/>
        <w:rPr>
          <w:rFonts w:cstheme="minorHAnsi"/>
        </w:rPr>
      </w:pPr>
      <w:r w:rsidRPr="00A11A71">
        <w:rPr>
          <w:rFonts w:cstheme="minorHAnsi"/>
          <w:b/>
        </w:rPr>
        <w:t>Apologies:</w:t>
      </w:r>
      <w:r w:rsidRPr="00A11A71">
        <w:rPr>
          <w:rFonts w:cstheme="minorHAnsi"/>
          <w:b/>
        </w:rPr>
        <w:tab/>
      </w:r>
      <w:r w:rsidR="002A1177" w:rsidRPr="002A1177">
        <w:rPr>
          <w:rFonts w:cstheme="minorHAnsi"/>
          <w:bCs/>
        </w:rPr>
        <w:t>Beth List</w:t>
      </w:r>
      <w:r w:rsidR="00242ED4">
        <w:rPr>
          <w:rFonts w:cstheme="minorHAnsi"/>
        </w:rPr>
        <w:tab/>
      </w:r>
      <w:r w:rsidR="00242ED4">
        <w:rPr>
          <w:rFonts w:cstheme="minorHAnsi"/>
        </w:rPr>
        <w:tab/>
      </w:r>
      <w:r w:rsidR="00242ED4">
        <w:rPr>
          <w:rFonts w:cstheme="minorHAnsi"/>
        </w:rPr>
        <w:tab/>
      </w:r>
      <w:r w:rsidR="005401ED">
        <w:rPr>
          <w:rFonts w:cstheme="minorHAnsi"/>
        </w:rPr>
        <w:t>Lynsey Mason</w:t>
      </w:r>
    </w:p>
    <w:p w14:paraId="04EF9BF4" w14:textId="77777777" w:rsidR="005401ED" w:rsidRDefault="00242ED4" w:rsidP="00A11A71">
      <w:pPr>
        <w:spacing w:after="0"/>
        <w:rPr>
          <w:rFonts w:cstheme="minorHAnsi"/>
        </w:rPr>
      </w:pPr>
      <w:r>
        <w:rPr>
          <w:rFonts w:cstheme="minorHAnsi"/>
        </w:rPr>
        <w:tab/>
      </w:r>
      <w:r>
        <w:rPr>
          <w:rFonts w:cstheme="minorHAnsi"/>
        </w:rPr>
        <w:tab/>
      </w:r>
      <w:r w:rsidR="005401ED">
        <w:rPr>
          <w:rFonts w:cstheme="minorHAnsi"/>
        </w:rPr>
        <w:t>Chloe Osborn</w:t>
      </w:r>
      <w:r w:rsidR="005401ED">
        <w:rPr>
          <w:rFonts w:cstheme="minorHAnsi"/>
        </w:rPr>
        <w:tab/>
      </w:r>
      <w:r w:rsidR="005401ED">
        <w:rPr>
          <w:rFonts w:cstheme="minorHAnsi"/>
        </w:rPr>
        <w:tab/>
      </w:r>
      <w:r w:rsidR="005401ED">
        <w:rPr>
          <w:rFonts w:cstheme="minorHAnsi"/>
        </w:rPr>
        <w:tab/>
        <w:t>Craig McKee</w:t>
      </w:r>
    </w:p>
    <w:p w14:paraId="600BB8DB" w14:textId="19F6A2C9" w:rsidR="00242ED4" w:rsidRPr="003D5A91" w:rsidRDefault="005401ED" w:rsidP="00A11A71">
      <w:pPr>
        <w:spacing w:after="0"/>
        <w:rPr>
          <w:rFonts w:cstheme="minorHAnsi"/>
        </w:rPr>
      </w:pPr>
      <w:r>
        <w:rPr>
          <w:rFonts w:cstheme="minorHAnsi"/>
        </w:rPr>
        <w:tab/>
      </w:r>
      <w:r>
        <w:rPr>
          <w:rFonts w:cstheme="minorHAnsi"/>
        </w:rPr>
        <w:tab/>
        <w:t xml:space="preserve">Rebecca </w:t>
      </w:r>
      <w:proofErr w:type="spellStart"/>
      <w:r>
        <w:rPr>
          <w:rFonts w:cstheme="minorHAnsi"/>
        </w:rPr>
        <w:t>Hilliar</w:t>
      </w:r>
      <w:proofErr w:type="spellEnd"/>
      <w:r>
        <w:rPr>
          <w:rFonts w:cstheme="minorHAnsi"/>
        </w:rPr>
        <w:tab/>
      </w:r>
    </w:p>
    <w:p w14:paraId="3CBF850C" w14:textId="77777777" w:rsidR="00C60145" w:rsidRPr="00E85099" w:rsidRDefault="00C60145" w:rsidP="00E85099">
      <w:pPr>
        <w:spacing w:after="0"/>
        <w:rPr>
          <w:b/>
        </w:rPr>
      </w:pPr>
    </w:p>
    <w:tbl>
      <w:tblPr>
        <w:tblStyle w:val="TableGrid"/>
        <w:tblW w:w="0" w:type="auto"/>
        <w:tblLook w:val="04A0" w:firstRow="1" w:lastRow="0" w:firstColumn="1" w:lastColumn="0" w:noHBand="0" w:noVBand="1"/>
      </w:tblPr>
      <w:tblGrid>
        <w:gridCol w:w="7695"/>
        <w:gridCol w:w="1321"/>
      </w:tblGrid>
      <w:tr w:rsidR="002D18A1" w14:paraId="081F213E" w14:textId="77777777" w:rsidTr="006D52F7">
        <w:tc>
          <w:tcPr>
            <w:tcW w:w="7695" w:type="dxa"/>
          </w:tcPr>
          <w:p w14:paraId="1A5FEEE2" w14:textId="77777777" w:rsidR="002D18A1" w:rsidRDefault="002D18A1" w:rsidP="00E85099">
            <w:pPr>
              <w:rPr>
                <w:b/>
              </w:rPr>
            </w:pPr>
            <w:r w:rsidRPr="002D18A1">
              <w:rPr>
                <w:b/>
              </w:rPr>
              <w:t>Minute</w:t>
            </w:r>
            <w:r w:rsidR="00FE51E4">
              <w:rPr>
                <w:b/>
              </w:rPr>
              <w:t>s</w:t>
            </w:r>
          </w:p>
          <w:p w14:paraId="6D5C1F8D" w14:textId="77777777" w:rsidR="00C47B96" w:rsidRPr="002D18A1" w:rsidRDefault="00C47B96" w:rsidP="001709B1">
            <w:pPr>
              <w:rPr>
                <w:b/>
              </w:rPr>
            </w:pPr>
          </w:p>
        </w:tc>
        <w:tc>
          <w:tcPr>
            <w:tcW w:w="1321" w:type="dxa"/>
          </w:tcPr>
          <w:p w14:paraId="0233610F" w14:textId="77777777" w:rsidR="002D18A1" w:rsidRPr="002D18A1" w:rsidRDefault="002D18A1" w:rsidP="00E85099">
            <w:pPr>
              <w:rPr>
                <w:b/>
              </w:rPr>
            </w:pPr>
            <w:r w:rsidRPr="002D18A1">
              <w:rPr>
                <w:b/>
              </w:rPr>
              <w:t>Action</w:t>
            </w:r>
          </w:p>
        </w:tc>
      </w:tr>
      <w:tr w:rsidR="002D18A1" w14:paraId="5358A150" w14:textId="77777777" w:rsidTr="006D52F7">
        <w:tc>
          <w:tcPr>
            <w:tcW w:w="7695" w:type="dxa"/>
          </w:tcPr>
          <w:p w14:paraId="479C0797" w14:textId="37470DB7" w:rsidR="002467F4" w:rsidRPr="002467F4" w:rsidRDefault="002467F4" w:rsidP="00FE51E4">
            <w:pPr>
              <w:rPr>
                <w:b/>
                <w:u w:val="single"/>
              </w:rPr>
            </w:pPr>
            <w:r w:rsidRPr="002467F4">
              <w:rPr>
                <w:b/>
                <w:u w:val="single"/>
              </w:rPr>
              <w:t xml:space="preserve">Actions from </w:t>
            </w:r>
            <w:r w:rsidR="005401ED">
              <w:rPr>
                <w:b/>
                <w:u w:val="single"/>
              </w:rPr>
              <w:t>March</w:t>
            </w:r>
            <w:r w:rsidR="002A1177">
              <w:rPr>
                <w:b/>
                <w:u w:val="single"/>
              </w:rPr>
              <w:t xml:space="preserve"> Meeting</w:t>
            </w:r>
          </w:p>
          <w:p w14:paraId="47DC082B" w14:textId="77777777" w:rsidR="002467F4" w:rsidRDefault="002467F4" w:rsidP="00FE51E4"/>
          <w:p w14:paraId="7FA0CB0F" w14:textId="150382A7" w:rsidR="005401ED" w:rsidRDefault="005401ED" w:rsidP="00FE51E4">
            <w:r>
              <w:t xml:space="preserve">Request for volunteers took place via a newsletter, poster and posts on Facebook. Lucia </w:t>
            </w:r>
            <w:proofErr w:type="spellStart"/>
            <w:r>
              <w:t>Galabova</w:t>
            </w:r>
            <w:proofErr w:type="spellEnd"/>
            <w:r>
              <w:t xml:space="preserve">, Kelly Burnett-Nichols, Rebecca </w:t>
            </w:r>
            <w:proofErr w:type="spellStart"/>
            <w:r>
              <w:t>Hilliar</w:t>
            </w:r>
            <w:proofErr w:type="spellEnd"/>
            <w:r>
              <w:t xml:space="preserve"> and </w:t>
            </w:r>
            <w:proofErr w:type="spellStart"/>
            <w:r>
              <w:t>Sionnain</w:t>
            </w:r>
            <w:proofErr w:type="spellEnd"/>
            <w:r>
              <w:t xml:space="preserve"> Backman signed up as Ordinary Committee Members, with Rebecca </w:t>
            </w:r>
            <w:proofErr w:type="spellStart"/>
            <w:r>
              <w:t>Hilliar</w:t>
            </w:r>
            <w:proofErr w:type="spellEnd"/>
            <w:r>
              <w:t xml:space="preserve"> signing up to take on the </w:t>
            </w:r>
            <w:proofErr w:type="gramStart"/>
            <w:r>
              <w:t>second hand</w:t>
            </w:r>
            <w:proofErr w:type="gramEnd"/>
            <w:r>
              <w:t xml:space="preserve"> uniform sales. All were welcomed by MC and the existing Committee. MC to send an email to everyone so everyone has </w:t>
            </w:r>
            <w:proofErr w:type="spellStart"/>
            <w:r>
              <w:t>each others’</w:t>
            </w:r>
            <w:proofErr w:type="spellEnd"/>
            <w:r>
              <w:t xml:space="preserve"> email addresses.</w:t>
            </w:r>
          </w:p>
          <w:p w14:paraId="3AF896B7" w14:textId="77777777" w:rsidR="005401ED" w:rsidRDefault="005401ED" w:rsidP="00FE51E4"/>
          <w:p w14:paraId="198DD2A1" w14:textId="75AE4E23" w:rsidR="002A1177" w:rsidRDefault="002A1177" w:rsidP="00FE51E4">
            <w:r>
              <w:t>Invoices for Festive Funday and Christmas gifts were not paid. MC has agreed with CM for the school to pay the invoices and for a donation to reimburse be made by the PTA. MC has sent over the invoices. CM to arrange payments. MC to arrange cheques to cover the payments.</w:t>
            </w:r>
          </w:p>
          <w:p w14:paraId="65367123" w14:textId="77777777" w:rsidR="002A1177" w:rsidRDefault="002A1177" w:rsidP="00FE51E4"/>
          <w:p w14:paraId="3C1A905D" w14:textId="4F69F4C0" w:rsidR="00242ED4" w:rsidRDefault="002A1177" w:rsidP="00FE51E4">
            <w:r>
              <w:t>KP expenses are outstanding for Christmas Gift purchases. MC to arrange for a cheque to be delivered to KP over the following weekend to cover the cost.</w:t>
            </w:r>
          </w:p>
          <w:p w14:paraId="622111E8" w14:textId="1DCEAAEA" w:rsidR="00FE51E4" w:rsidRDefault="00FE51E4" w:rsidP="00FA2CB4"/>
          <w:p w14:paraId="1C7FA043" w14:textId="0B2E4872" w:rsidR="002A1177" w:rsidRDefault="002A1177" w:rsidP="00FA2CB4">
            <w:r>
              <w:t xml:space="preserve">School website PTA page hasn’t been updated by MC. MC to action this. </w:t>
            </w:r>
          </w:p>
          <w:p w14:paraId="29B8CE1E" w14:textId="141F7B47" w:rsidR="005C1E73" w:rsidRPr="00082685" w:rsidRDefault="005C1E73" w:rsidP="00CA5694"/>
        </w:tc>
        <w:tc>
          <w:tcPr>
            <w:tcW w:w="1321" w:type="dxa"/>
          </w:tcPr>
          <w:p w14:paraId="31C830C3" w14:textId="77777777" w:rsidR="002D18A1" w:rsidRDefault="002D18A1" w:rsidP="00E85099"/>
          <w:p w14:paraId="680376D7" w14:textId="6DBACA03" w:rsidR="00A45A90" w:rsidRDefault="00A45A90" w:rsidP="00E85099"/>
          <w:p w14:paraId="31E4C5A2" w14:textId="307EAB19" w:rsidR="005401ED" w:rsidRDefault="005401ED" w:rsidP="00E85099"/>
          <w:p w14:paraId="0676B05B" w14:textId="77777777" w:rsidR="005401ED" w:rsidRDefault="005401ED" w:rsidP="00E85099"/>
          <w:p w14:paraId="511E1A91" w14:textId="52FABC87" w:rsidR="005401ED" w:rsidRDefault="005401ED" w:rsidP="00E85099"/>
          <w:p w14:paraId="781F7735" w14:textId="77777777" w:rsidR="00CA5694" w:rsidRDefault="00CA5694" w:rsidP="00E85099"/>
          <w:p w14:paraId="2B77F2F3" w14:textId="08143004" w:rsidR="005401ED" w:rsidRDefault="005401ED" w:rsidP="00E85099">
            <w:r>
              <w:t>MC</w:t>
            </w:r>
          </w:p>
          <w:p w14:paraId="69B61987" w14:textId="77777777" w:rsidR="005401ED" w:rsidRDefault="005401ED" w:rsidP="00E85099"/>
          <w:p w14:paraId="0DC36A03" w14:textId="77777777" w:rsidR="005401ED" w:rsidRDefault="005401ED" w:rsidP="00E85099"/>
          <w:p w14:paraId="6E6D42C4" w14:textId="209AA7B3" w:rsidR="008C30DA" w:rsidRDefault="00CA5694" w:rsidP="00E85099">
            <w:r>
              <w:t>Complete</w:t>
            </w:r>
          </w:p>
          <w:p w14:paraId="70A738F5" w14:textId="77777777" w:rsidR="008C30DA" w:rsidRDefault="008C30DA" w:rsidP="00E85099"/>
          <w:p w14:paraId="5A41149A" w14:textId="77777777" w:rsidR="00DE4955" w:rsidRDefault="00DE4955" w:rsidP="000C652A"/>
          <w:p w14:paraId="0DC02CB1" w14:textId="77777777" w:rsidR="00DE4955" w:rsidRDefault="00DE4955" w:rsidP="000C652A"/>
          <w:p w14:paraId="207F467D" w14:textId="4C8380EB" w:rsidR="00DE4955" w:rsidRDefault="00CA5694" w:rsidP="000C652A">
            <w:r>
              <w:t>Complete</w:t>
            </w:r>
          </w:p>
          <w:p w14:paraId="4DBFE820" w14:textId="77777777" w:rsidR="001A55BF" w:rsidRDefault="001A55BF" w:rsidP="000C652A"/>
          <w:p w14:paraId="5638EEBD" w14:textId="77777777" w:rsidR="002467F4" w:rsidRDefault="002467F4" w:rsidP="000C652A"/>
          <w:p w14:paraId="343288C6" w14:textId="184B101F" w:rsidR="001A2FFA" w:rsidRDefault="00CA5694" w:rsidP="000C652A">
            <w:r>
              <w:t>Complete</w:t>
            </w:r>
          </w:p>
          <w:p w14:paraId="09A0A510" w14:textId="77777777" w:rsidR="002A1177" w:rsidRDefault="002A1177" w:rsidP="000C652A"/>
          <w:p w14:paraId="0BC65933" w14:textId="11B5E1B5" w:rsidR="002A1177" w:rsidRDefault="002A1177" w:rsidP="000C652A"/>
        </w:tc>
      </w:tr>
      <w:tr w:rsidR="00996A8E" w14:paraId="1EBB80C4" w14:textId="77777777" w:rsidTr="006D52F7">
        <w:tc>
          <w:tcPr>
            <w:tcW w:w="7695" w:type="dxa"/>
          </w:tcPr>
          <w:p w14:paraId="6D6BFC6F" w14:textId="4223FC1A" w:rsidR="00996A8E" w:rsidRDefault="00996A8E" w:rsidP="00FE51E4">
            <w:pPr>
              <w:rPr>
                <w:b/>
                <w:u w:val="single"/>
              </w:rPr>
            </w:pPr>
            <w:proofErr w:type="gramStart"/>
            <w:r>
              <w:rPr>
                <w:b/>
                <w:u w:val="single"/>
              </w:rPr>
              <w:t>Second Hand</w:t>
            </w:r>
            <w:proofErr w:type="gramEnd"/>
            <w:r>
              <w:rPr>
                <w:b/>
                <w:u w:val="single"/>
              </w:rPr>
              <w:t xml:space="preserve"> Uniform Sales</w:t>
            </w:r>
          </w:p>
          <w:p w14:paraId="0058BEAF" w14:textId="77777777" w:rsidR="00996A8E" w:rsidRDefault="00996A8E" w:rsidP="00FE51E4">
            <w:pPr>
              <w:rPr>
                <w:b/>
                <w:u w:val="single"/>
              </w:rPr>
            </w:pPr>
          </w:p>
          <w:p w14:paraId="1C4EF6ED" w14:textId="03D6C35F" w:rsidR="00996A8E" w:rsidRDefault="00996A8E" w:rsidP="00FE51E4">
            <w:r>
              <w:t xml:space="preserve">Rebecca has collected and sorted the </w:t>
            </w:r>
            <w:proofErr w:type="gramStart"/>
            <w:r>
              <w:t>clothes, and</w:t>
            </w:r>
            <w:proofErr w:type="gramEnd"/>
            <w:r>
              <w:t xml:space="preserve"> will start advertising the sale of them again shortly. Sarah James has banked the last of the money that she had collected. The Committee arranged for flowers and chocolates to be delivered to Sarah to thank her for the past 6 years of service. Sarah contacted the Committee to thank them for the flowers. MC to set up Facebook Page author access for Rebecca.</w:t>
            </w:r>
          </w:p>
          <w:p w14:paraId="28278474" w14:textId="6E88DD77" w:rsidR="00996A8E" w:rsidRPr="002467F4" w:rsidRDefault="00996A8E" w:rsidP="00FE51E4">
            <w:pPr>
              <w:rPr>
                <w:b/>
                <w:u w:val="single"/>
              </w:rPr>
            </w:pPr>
          </w:p>
        </w:tc>
        <w:tc>
          <w:tcPr>
            <w:tcW w:w="1321" w:type="dxa"/>
          </w:tcPr>
          <w:p w14:paraId="541BBCE5" w14:textId="77777777" w:rsidR="00996A8E" w:rsidRDefault="00996A8E" w:rsidP="00E85099"/>
          <w:p w14:paraId="41F76D28" w14:textId="77777777" w:rsidR="00996A8E" w:rsidRDefault="00996A8E" w:rsidP="00E85099"/>
          <w:p w14:paraId="084AE978" w14:textId="77777777" w:rsidR="00996A8E" w:rsidRDefault="00996A8E" w:rsidP="00E85099"/>
          <w:p w14:paraId="2C94963C" w14:textId="77777777" w:rsidR="00996A8E" w:rsidRDefault="00996A8E" w:rsidP="00E85099"/>
          <w:p w14:paraId="4DB97C23" w14:textId="77777777" w:rsidR="00996A8E" w:rsidRDefault="00996A8E" w:rsidP="00E85099"/>
          <w:p w14:paraId="1AB855AB" w14:textId="77777777" w:rsidR="00996A8E" w:rsidRDefault="00996A8E" w:rsidP="00E85099"/>
          <w:p w14:paraId="0F111E13" w14:textId="24B28532" w:rsidR="00996A8E" w:rsidRDefault="00996A8E" w:rsidP="00E85099">
            <w:r>
              <w:t>MC</w:t>
            </w:r>
          </w:p>
        </w:tc>
      </w:tr>
      <w:tr w:rsidR="00996A8E" w14:paraId="248442D8" w14:textId="77777777" w:rsidTr="006D52F7">
        <w:tc>
          <w:tcPr>
            <w:tcW w:w="7695" w:type="dxa"/>
          </w:tcPr>
          <w:p w14:paraId="7645E17D" w14:textId="77777777" w:rsidR="00996A8E" w:rsidRDefault="00996A8E" w:rsidP="00FE51E4">
            <w:pPr>
              <w:rPr>
                <w:b/>
                <w:u w:val="single"/>
              </w:rPr>
            </w:pPr>
            <w:r>
              <w:rPr>
                <w:b/>
                <w:u w:val="single"/>
              </w:rPr>
              <w:t>Committee Roles</w:t>
            </w:r>
          </w:p>
          <w:p w14:paraId="7BFB0CB7" w14:textId="77777777" w:rsidR="00996A8E" w:rsidRDefault="00996A8E" w:rsidP="00FE51E4">
            <w:pPr>
              <w:rPr>
                <w:b/>
                <w:u w:val="single"/>
              </w:rPr>
            </w:pPr>
          </w:p>
          <w:p w14:paraId="11C90719" w14:textId="7CCD6570" w:rsidR="00996A8E" w:rsidRDefault="00C00ACD" w:rsidP="00FE51E4">
            <w:pPr>
              <w:rPr>
                <w:bCs/>
              </w:rPr>
            </w:pPr>
            <w:r>
              <w:rPr>
                <w:bCs/>
              </w:rPr>
              <w:t xml:space="preserve">Role is still open. </w:t>
            </w:r>
            <w:r w:rsidR="00D46FC4">
              <w:t xml:space="preserve">Kim </w:t>
            </w:r>
            <w:proofErr w:type="spellStart"/>
            <w:r w:rsidR="00D46FC4">
              <w:t>Merrit</w:t>
            </w:r>
            <w:proofErr w:type="spellEnd"/>
            <w:r w:rsidR="00D46FC4">
              <w:t xml:space="preserve"> has volunteered to potentially support with the Honorary Treasurer role. </w:t>
            </w:r>
            <w:r>
              <w:rPr>
                <w:bCs/>
              </w:rPr>
              <w:t xml:space="preserve">MC to speak with Kim </w:t>
            </w:r>
            <w:proofErr w:type="spellStart"/>
            <w:r>
              <w:rPr>
                <w:bCs/>
              </w:rPr>
              <w:t>Merrit</w:t>
            </w:r>
            <w:proofErr w:type="spellEnd"/>
            <w:r w:rsidR="00D46FC4">
              <w:rPr>
                <w:bCs/>
              </w:rPr>
              <w:t xml:space="preserve"> following conversations with KP. Angela Scott, previous Treasurer, is happy to support someone taking on the role. LG is also happy to support Kim. Potentially division of the role to be looked at, with one named person for the Charities Commission.</w:t>
            </w:r>
          </w:p>
          <w:p w14:paraId="2C61666D" w14:textId="6457A7B0" w:rsidR="00D46FC4" w:rsidRPr="00996A8E" w:rsidRDefault="00D46FC4" w:rsidP="00FE51E4">
            <w:pPr>
              <w:rPr>
                <w:bCs/>
              </w:rPr>
            </w:pPr>
          </w:p>
        </w:tc>
        <w:tc>
          <w:tcPr>
            <w:tcW w:w="1321" w:type="dxa"/>
          </w:tcPr>
          <w:p w14:paraId="6193BBBC" w14:textId="77777777" w:rsidR="00996A8E" w:rsidRDefault="00996A8E" w:rsidP="00E85099"/>
          <w:p w14:paraId="4668092B" w14:textId="77777777" w:rsidR="00CA5694" w:rsidRDefault="00CA5694" w:rsidP="00E85099"/>
          <w:p w14:paraId="192FAC38" w14:textId="77777777" w:rsidR="00CA5694" w:rsidRDefault="00CA5694" w:rsidP="00E85099"/>
          <w:p w14:paraId="2FA33DBD" w14:textId="5F873283" w:rsidR="00CA5694" w:rsidRDefault="00CA5694" w:rsidP="00E85099">
            <w:r>
              <w:t>MC</w:t>
            </w:r>
          </w:p>
        </w:tc>
      </w:tr>
      <w:tr w:rsidR="00996A8E" w14:paraId="0DE9D504" w14:textId="77777777" w:rsidTr="006D52F7">
        <w:tc>
          <w:tcPr>
            <w:tcW w:w="7695" w:type="dxa"/>
          </w:tcPr>
          <w:p w14:paraId="51A07F84" w14:textId="77777777" w:rsidR="00996A8E" w:rsidRDefault="00D46FC4" w:rsidP="00FE51E4">
            <w:pPr>
              <w:rPr>
                <w:b/>
                <w:u w:val="single"/>
              </w:rPr>
            </w:pPr>
            <w:r>
              <w:rPr>
                <w:b/>
                <w:u w:val="single"/>
              </w:rPr>
              <w:t>Easter Egg Competition</w:t>
            </w:r>
          </w:p>
          <w:p w14:paraId="2481681C" w14:textId="77777777" w:rsidR="00D46FC4" w:rsidRDefault="00D46FC4" w:rsidP="00FE51E4">
            <w:pPr>
              <w:rPr>
                <w:bCs/>
              </w:rPr>
            </w:pPr>
          </w:p>
          <w:p w14:paraId="71DB0371" w14:textId="4A95F01F" w:rsidR="00D46FC4" w:rsidRDefault="00D46FC4" w:rsidP="00FE51E4">
            <w:pPr>
              <w:rPr>
                <w:bCs/>
              </w:rPr>
            </w:pPr>
            <w:r>
              <w:rPr>
                <w:bCs/>
              </w:rPr>
              <w:t xml:space="preserve">KP organised the crème egg entry prizes, with MC arranging the winners’ eggs. HB put together a fantastic form, which was sent out via the school for every child to design an easter egg. Each entrant received a crème egg for entering, with a £1 donation. It was noted that some parents didn’t see the forms; a Facebook post with a link to the form on the PTA pages of the school website was issued to resolve this. We received £123 for entries, however there may have been more entrants as initially some teachers weren’t requesting the £1 entry fee. Teachers nominated the top 3 entries for their class, which was submitted for final judging. MC and CM judged the number one entry in each class, and the winning eggs were later issued out to those winners. KP had an extra box of crème eggs, so </w:t>
            </w:r>
            <w:r w:rsidR="00440D23">
              <w:rPr>
                <w:bCs/>
              </w:rPr>
              <w:t>that box will be sold separately to parents.</w:t>
            </w:r>
          </w:p>
          <w:p w14:paraId="32D4E49D" w14:textId="1BBE62A5" w:rsidR="00D46FC4" w:rsidRPr="00D46FC4" w:rsidRDefault="00D46FC4" w:rsidP="00FE51E4">
            <w:pPr>
              <w:rPr>
                <w:bCs/>
              </w:rPr>
            </w:pPr>
          </w:p>
        </w:tc>
        <w:tc>
          <w:tcPr>
            <w:tcW w:w="1321" w:type="dxa"/>
          </w:tcPr>
          <w:p w14:paraId="58CDE588" w14:textId="77777777" w:rsidR="00996A8E" w:rsidRDefault="00996A8E" w:rsidP="00E85099"/>
          <w:p w14:paraId="000B4BDE" w14:textId="77777777" w:rsidR="00440D23" w:rsidRDefault="00440D23" w:rsidP="00E85099"/>
          <w:p w14:paraId="2125200F" w14:textId="77777777" w:rsidR="00440D23" w:rsidRDefault="00440D23" w:rsidP="00E85099"/>
          <w:p w14:paraId="7AD9AB85" w14:textId="77777777" w:rsidR="00440D23" w:rsidRDefault="00440D23" w:rsidP="00E85099"/>
          <w:p w14:paraId="1435D439" w14:textId="77777777" w:rsidR="00440D23" w:rsidRDefault="00440D23" w:rsidP="00E85099"/>
          <w:p w14:paraId="64F70681" w14:textId="77777777" w:rsidR="00440D23" w:rsidRDefault="00440D23" w:rsidP="00E85099"/>
          <w:p w14:paraId="615AFA05" w14:textId="77777777" w:rsidR="00440D23" w:rsidRDefault="00440D23" w:rsidP="00E85099"/>
          <w:p w14:paraId="16764A91" w14:textId="77777777" w:rsidR="00440D23" w:rsidRDefault="00440D23" w:rsidP="00E85099"/>
          <w:p w14:paraId="40F4B3A2" w14:textId="77777777" w:rsidR="00440D23" w:rsidRDefault="00440D23" w:rsidP="00E85099"/>
          <w:p w14:paraId="2EB44E19" w14:textId="77777777" w:rsidR="00440D23" w:rsidRDefault="00440D23" w:rsidP="00E85099"/>
          <w:p w14:paraId="5D7C589E" w14:textId="77777777" w:rsidR="00440D23" w:rsidRDefault="00440D23" w:rsidP="00E85099"/>
          <w:p w14:paraId="2C532CC9" w14:textId="420635EA" w:rsidR="00440D23" w:rsidRDefault="00440D23" w:rsidP="00E85099">
            <w:r>
              <w:t>KP</w:t>
            </w:r>
          </w:p>
        </w:tc>
      </w:tr>
      <w:tr w:rsidR="00996A8E" w14:paraId="26882171" w14:textId="77777777" w:rsidTr="006D52F7">
        <w:tc>
          <w:tcPr>
            <w:tcW w:w="7695" w:type="dxa"/>
          </w:tcPr>
          <w:p w14:paraId="351B28FE" w14:textId="679AAB17" w:rsidR="00996A8E" w:rsidRDefault="00107672" w:rsidP="00FE51E4">
            <w:pPr>
              <w:rPr>
                <w:b/>
                <w:u w:val="single"/>
              </w:rPr>
            </w:pPr>
            <w:r>
              <w:rPr>
                <w:b/>
                <w:u w:val="single"/>
              </w:rPr>
              <w:lastRenderedPageBreak/>
              <w:t>Scavenger</w:t>
            </w:r>
            <w:r w:rsidR="00BD5353">
              <w:rPr>
                <w:b/>
                <w:u w:val="single"/>
              </w:rPr>
              <w:t>/Treasure</w:t>
            </w:r>
            <w:r>
              <w:rPr>
                <w:b/>
                <w:u w:val="single"/>
              </w:rPr>
              <w:t xml:space="preserve"> Hunt</w:t>
            </w:r>
          </w:p>
          <w:p w14:paraId="1F1B9742" w14:textId="77777777" w:rsidR="00107672" w:rsidRDefault="00107672" w:rsidP="00FE51E4">
            <w:pPr>
              <w:rPr>
                <w:b/>
                <w:u w:val="single"/>
              </w:rPr>
            </w:pPr>
          </w:p>
          <w:p w14:paraId="25285DF0" w14:textId="1B857481" w:rsidR="006720BF" w:rsidRDefault="00BD5353" w:rsidP="00FE51E4">
            <w:pPr>
              <w:rPr>
                <w:bCs/>
              </w:rPr>
            </w:pPr>
            <w:r>
              <w:rPr>
                <w:bCs/>
              </w:rPr>
              <w:t xml:space="preserve">HB contacted </w:t>
            </w:r>
            <w:proofErr w:type="gramStart"/>
            <w:r>
              <w:rPr>
                <w:bCs/>
              </w:rPr>
              <w:t>a number of</w:t>
            </w:r>
            <w:proofErr w:type="gramEnd"/>
            <w:r>
              <w:rPr>
                <w:bCs/>
              </w:rPr>
              <w:t xml:space="preserve"> different companies to source a planned hunt. The identified company is </w:t>
            </w:r>
            <w:hyperlink r:id="rId6" w:history="1">
              <w:r w:rsidRPr="0084582E">
                <w:rPr>
                  <w:rStyle w:val="Hyperlink"/>
                  <w:bCs/>
                </w:rPr>
                <w:t>http://www.huntfun.co.uk/</w:t>
              </w:r>
            </w:hyperlink>
            <w:r>
              <w:rPr>
                <w:bCs/>
              </w:rPr>
              <w:t>. Proposal from HB to purchase one copy at £6.99 to test it out. Proposal approved by the Committee. Copy to purchase and distribute would be £39</w:t>
            </w:r>
            <w:r w:rsidR="006720BF">
              <w:rPr>
                <w:bCs/>
              </w:rPr>
              <w:t xml:space="preserve"> for 20 people plus £1.95 per additional person/family</w:t>
            </w:r>
            <w:r>
              <w:rPr>
                <w:bCs/>
              </w:rPr>
              <w:t>.</w:t>
            </w:r>
            <w:r w:rsidR="004340A4">
              <w:rPr>
                <w:bCs/>
              </w:rPr>
              <w:t xml:space="preserve"> HB to put together a proposal and send to committee for review.</w:t>
            </w:r>
            <w:r>
              <w:rPr>
                <w:bCs/>
              </w:rPr>
              <w:t xml:space="preserve"> </w:t>
            </w:r>
          </w:p>
          <w:p w14:paraId="16DC33B6" w14:textId="77777777" w:rsidR="006720BF" w:rsidRDefault="006720BF" w:rsidP="00FE51E4">
            <w:pPr>
              <w:rPr>
                <w:bCs/>
              </w:rPr>
            </w:pPr>
          </w:p>
          <w:p w14:paraId="40274601" w14:textId="18A89802" w:rsidR="00BD5353" w:rsidRDefault="00BD5353" w:rsidP="00FE51E4">
            <w:pPr>
              <w:rPr>
                <w:bCs/>
              </w:rPr>
            </w:pPr>
            <w:proofErr w:type="spellStart"/>
            <w:r>
              <w:rPr>
                <w:bCs/>
              </w:rPr>
              <w:t>Huntfun</w:t>
            </w:r>
            <w:proofErr w:type="spellEnd"/>
            <w:r>
              <w:rPr>
                <w:bCs/>
              </w:rPr>
              <w:t xml:space="preserve"> have learning objectives against each hunt, in line with </w:t>
            </w:r>
            <w:hyperlink r:id="rId7" w:history="1">
              <w:r w:rsidRPr="0084582E">
                <w:rPr>
                  <w:rStyle w:val="Hyperlink"/>
                  <w:bCs/>
                </w:rPr>
                <w:t>https://www.childrensuniversity.co.uk/</w:t>
              </w:r>
            </w:hyperlink>
            <w:r>
              <w:rPr>
                <w:bCs/>
              </w:rPr>
              <w:t xml:space="preserve">. Clues are on statues, monuments and signs, so would be COVID-19 safe. Would look to sell copies and provide a prize. The proposed hunt is based in Warwick, starting and ending in the same place. </w:t>
            </w:r>
          </w:p>
          <w:p w14:paraId="0AADBDBA" w14:textId="33A272B0" w:rsidR="00BD5353" w:rsidRPr="00107672" w:rsidRDefault="00BD5353" w:rsidP="00FE51E4">
            <w:pPr>
              <w:rPr>
                <w:bCs/>
              </w:rPr>
            </w:pPr>
          </w:p>
        </w:tc>
        <w:tc>
          <w:tcPr>
            <w:tcW w:w="1321" w:type="dxa"/>
          </w:tcPr>
          <w:p w14:paraId="65F6F02A" w14:textId="77777777" w:rsidR="00996A8E" w:rsidRDefault="00996A8E" w:rsidP="00E85099"/>
          <w:p w14:paraId="370B4C74" w14:textId="77777777" w:rsidR="004340A4" w:rsidRDefault="004340A4" w:rsidP="00E85099"/>
          <w:p w14:paraId="32864567" w14:textId="77777777" w:rsidR="004340A4" w:rsidRDefault="004340A4" w:rsidP="00E85099"/>
          <w:p w14:paraId="6DCFD050" w14:textId="77777777" w:rsidR="004340A4" w:rsidRDefault="004340A4" w:rsidP="00E85099"/>
          <w:p w14:paraId="78C49173" w14:textId="77777777" w:rsidR="004340A4" w:rsidRDefault="004340A4" w:rsidP="00E85099"/>
          <w:p w14:paraId="132A4D4F" w14:textId="77777777" w:rsidR="004340A4" w:rsidRDefault="004340A4" w:rsidP="00E85099"/>
          <w:p w14:paraId="46542E7C" w14:textId="533B337E" w:rsidR="004340A4" w:rsidRDefault="004340A4" w:rsidP="00E85099">
            <w:r>
              <w:t>HB</w:t>
            </w:r>
          </w:p>
        </w:tc>
      </w:tr>
      <w:tr w:rsidR="00996A8E" w14:paraId="3766C976" w14:textId="77777777" w:rsidTr="006D52F7">
        <w:tc>
          <w:tcPr>
            <w:tcW w:w="7695" w:type="dxa"/>
          </w:tcPr>
          <w:p w14:paraId="45394219" w14:textId="42E38F69" w:rsidR="00996A8E" w:rsidRDefault="004340A4" w:rsidP="00FE51E4">
            <w:pPr>
              <w:rPr>
                <w:b/>
                <w:u w:val="single"/>
              </w:rPr>
            </w:pPr>
            <w:r>
              <w:rPr>
                <w:b/>
                <w:u w:val="single"/>
              </w:rPr>
              <w:t>Father’s Day – June 20th</w:t>
            </w:r>
          </w:p>
          <w:p w14:paraId="662DDD08" w14:textId="77777777" w:rsidR="004340A4" w:rsidRDefault="004340A4" w:rsidP="00FE51E4">
            <w:pPr>
              <w:rPr>
                <w:b/>
                <w:u w:val="single"/>
              </w:rPr>
            </w:pPr>
          </w:p>
          <w:p w14:paraId="4F144313" w14:textId="77777777" w:rsidR="004340A4" w:rsidRDefault="004340A4" w:rsidP="00FE51E4">
            <w:pPr>
              <w:rPr>
                <w:bCs/>
              </w:rPr>
            </w:pPr>
            <w:r>
              <w:rPr>
                <w:bCs/>
              </w:rPr>
              <w:t>Will look to run Father’s Day room. Prep and confirmation for running it to be left to May meeting.</w:t>
            </w:r>
          </w:p>
          <w:p w14:paraId="6709E2B4" w14:textId="2B2BEC48" w:rsidR="004340A4" w:rsidRPr="004340A4" w:rsidRDefault="004340A4" w:rsidP="00FE51E4">
            <w:pPr>
              <w:rPr>
                <w:bCs/>
              </w:rPr>
            </w:pPr>
          </w:p>
        </w:tc>
        <w:tc>
          <w:tcPr>
            <w:tcW w:w="1321" w:type="dxa"/>
          </w:tcPr>
          <w:p w14:paraId="014B0E0D" w14:textId="77777777" w:rsidR="00996A8E" w:rsidRDefault="00996A8E" w:rsidP="00E85099"/>
        </w:tc>
      </w:tr>
      <w:tr w:rsidR="00996A8E" w14:paraId="6CEE3FB9" w14:textId="77777777" w:rsidTr="006D52F7">
        <w:tc>
          <w:tcPr>
            <w:tcW w:w="7695" w:type="dxa"/>
          </w:tcPr>
          <w:p w14:paraId="5DD93631" w14:textId="77777777" w:rsidR="00996A8E" w:rsidRDefault="004340A4" w:rsidP="00FE51E4">
            <w:pPr>
              <w:rPr>
                <w:b/>
                <w:u w:val="single"/>
              </w:rPr>
            </w:pPr>
            <w:r>
              <w:rPr>
                <w:b/>
                <w:u w:val="single"/>
              </w:rPr>
              <w:t>AOB</w:t>
            </w:r>
          </w:p>
          <w:p w14:paraId="49190201" w14:textId="77777777" w:rsidR="004340A4" w:rsidRDefault="004340A4" w:rsidP="00FE51E4">
            <w:pPr>
              <w:rPr>
                <w:b/>
                <w:u w:val="single"/>
              </w:rPr>
            </w:pPr>
          </w:p>
          <w:p w14:paraId="1CEA8048" w14:textId="77777777" w:rsidR="004340A4" w:rsidRDefault="004340A4" w:rsidP="00FE51E4">
            <w:pPr>
              <w:rPr>
                <w:b/>
              </w:rPr>
            </w:pPr>
            <w:r>
              <w:rPr>
                <w:b/>
              </w:rPr>
              <w:t xml:space="preserve">Newsletter </w:t>
            </w:r>
          </w:p>
          <w:p w14:paraId="01FC0287" w14:textId="77777777" w:rsidR="004340A4" w:rsidRDefault="004340A4" w:rsidP="00FE51E4">
            <w:pPr>
              <w:rPr>
                <w:bCs/>
              </w:rPr>
            </w:pPr>
            <w:r>
              <w:rPr>
                <w:bCs/>
              </w:rPr>
              <w:t xml:space="preserve">Newsletter </w:t>
            </w:r>
            <w:r w:rsidR="00F77425">
              <w:rPr>
                <w:bCs/>
              </w:rPr>
              <w:t xml:space="preserve">was sent out by MC at start of March to support with recruitment. An additional newsletter to be sent out at start of May to cover </w:t>
            </w:r>
            <w:proofErr w:type="gramStart"/>
            <w:r w:rsidR="00F77425">
              <w:rPr>
                <w:bCs/>
              </w:rPr>
              <w:t>second hand</w:t>
            </w:r>
            <w:proofErr w:type="gramEnd"/>
            <w:r w:rsidR="00F77425">
              <w:rPr>
                <w:bCs/>
              </w:rPr>
              <w:t xml:space="preserve"> uniform, treasurer role, welcoming new committee members and that we’re working on future events such as Father’s Day Room and “something else in July” (not being specific about the scavenger hunt at this stage). </w:t>
            </w:r>
          </w:p>
          <w:p w14:paraId="73894A93" w14:textId="77777777" w:rsidR="00F77425" w:rsidRDefault="00F77425" w:rsidP="00FE51E4">
            <w:pPr>
              <w:rPr>
                <w:bCs/>
              </w:rPr>
            </w:pPr>
          </w:p>
          <w:p w14:paraId="164A9769" w14:textId="77777777" w:rsidR="00F77425" w:rsidRPr="00F77425" w:rsidRDefault="00F77425" w:rsidP="00FE51E4">
            <w:pPr>
              <w:rPr>
                <w:b/>
              </w:rPr>
            </w:pPr>
            <w:r w:rsidRPr="00F77425">
              <w:rPr>
                <w:b/>
              </w:rPr>
              <w:t>End of Term Disco</w:t>
            </w:r>
          </w:p>
          <w:p w14:paraId="4F4BFE98" w14:textId="7A2AC798" w:rsidR="00F77425" w:rsidRDefault="00F77425" w:rsidP="00FE51E4">
            <w:pPr>
              <w:rPr>
                <w:bCs/>
              </w:rPr>
            </w:pPr>
            <w:r>
              <w:rPr>
                <w:bCs/>
              </w:rPr>
              <w:t xml:space="preserve">Might look to do something outside. There is definite demand for running it. Need to understand whether it can be run at the school indoors or whether we need to move it to a community centre. Suggestion is to not run the stalls that need parents’ support such as tattoos, lucky dip, etc, but keep sweet shop. KP to confirm whether the Disco Man could run an external disco, however concern raised about weather as a potential issue, as well as </w:t>
            </w:r>
            <w:proofErr w:type="gramStart"/>
            <w:r>
              <w:rPr>
                <w:bCs/>
              </w:rPr>
              <w:t>safe guarding</w:t>
            </w:r>
            <w:proofErr w:type="gramEnd"/>
            <w:r>
              <w:rPr>
                <w:bCs/>
              </w:rPr>
              <w:t xml:space="preserve"> (could utilise Year 5/6 Playground). KP to confirm that we already have the Disco Man booked for last Thursday before the end of term in July. MC to ask CM which Thursday in July we can use.</w:t>
            </w:r>
          </w:p>
          <w:p w14:paraId="5638030F" w14:textId="3DDA4591" w:rsidR="003C0BAC" w:rsidRDefault="003C0BAC" w:rsidP="00FE51E4">
            <w:pPr>
              <w:rPr>
                <w:bCs/>
              </w:rPr>
            </w:pPr>
          </w:p>
          <w:p w14:paraId="79ABB3D3" w14:textId="2C35A7E5" w:rsidR="003C0BAC" w:rsidRPr="003C0BAC" w:rsidRDefault="003C0BAC" w:rsidP="00FE51E4">
            <w:pPr>
              <w:rPr>
                <w:b/>
              </w:rPr>
            </w:pPr>
            <w:r w:rsidRPr="003C0BAC">
              <w:rPr>
                <w:b/>
              </w:rPr>
              <w:lastRenderedPageBreak/>
              <w:t>Website</w:t>
            </w:r>
          </w:p>
          <w:p w14:paraId="2176CD44" w14:textId="3579EB59" w:rsidR="003C0BAC" w:rsidRDefault="003C0BAC" w:rsidP="00FE51E4">
            <w:pPr>
              <w:rPr>
                <w:bCs/>
              </w:rPr>
            </w:pPr>
            <w:r>
              <w:rPr>
                <w:bCs/>
              </w:rPr>
              <w:t>PTA web page on School website updated (</w:t>
            </w:r>
            <w:hyperlink r:id="rId8" w:history="1">
              <w:r w:rsidRPr="0084582E">
                <w:rPr>
                  <w:rStyle w:val="Hyperlink"/>
                  <w:bCs/>
                </w:rPr>
                <w:t>https://www.budbrooke.warwickshire.sch.uk/page/pta/54627</w:t>
              </w:r>
            </w:hyperlink>
            <w:r>
              <w:rPr>
                <w:bCs/>
              </w:rPr>
              <w:t>) with revised opening content, minutes, constitution, committee roles and newsletters. Events calendar to be used as well.</w:t>
            </w:r>
          </w:p>
          <w:p w14:paraId="21469398" w14:textId="2B98F507" w:rsidR="003C0BAC" w:rsidRDefault="003C0BAC" w:rsidP="00FE51E4">
            <w:pPr>
              <w:rPr>
                <w:bCs/>
              </w:rPr>
            </w:pPr>
          </w:p>
          <w:p w14:paraId="25FCD9F9" w14:textId="1E6E1586" w:rsidR="003C0BAC" w:rsidRPr="003C0BAC" w:rsidRDefault="003C0BAC" w:rsidP="00FE51E4">
            <w:pPr>
              <w:rPr>
                <w:b/>
              </w:rPr>
            </w:pPr>
            <w:r w:rsidRPr="003C0BAC">
              <w:rPr>
                <w:b/>
              </w:rPr>
              <w:t>Cake Sale</w:t>
            </w:r>
          </w:p>
          <w:p w14:paraId="003C6E1B" w14:textId="2EEEC193" w:rsidR="003C0BAC" w:rsidRDefault="003C0BAC" w:rsidP="00FE51E4">
            <w:pPr>
              <w:rPr>
                <w:bCs/>
              </w:rPr>
            </w:pPr>
            <w:r>
              <w:rPr>
                <w:bCs/>
              </w:rPr>
              <w:t xml:space="preserve">KP raised the suggestion of a cake sale either in-site or off-site in order to raise some more money. MC to confirm with CM </w:t>
            </w:r>
            <w:proofErr w:type="gramStart"/>
            <w:r>
              <w:rPr>
                <w:bCs/>
              </w:rPr>
              <w:t>whether or not</w:t>
            </w:r>
            <w:proofErr w:type="gramEnd"/>
            <w:r>
              <w:rPr>
                <w:bCs/>
              </w:rPr>
              <w:t xml:space="preserve"> it could be run inside/outside school grounds. If not, could approach Budbrooke Parish Council to see whether it could be run at School Park.</w:t>
            </w:r>
          </w:p>
          <w:p w14:paraId="79BB00C5" w14:textId="22E1E647" w:rsidR="00F77425" w:rsidRPr="004340A4" w:rsidRDefault="00F77425" w:rsidP="00FE51E4">
            <w:pPr>
              <w:rPr>
                <w:bCs/>
              </w:rPr>
            </w:pPr>
          </w:p>
        </w:tc>
        <w:tc>
          <w:tcPr>
            <w:tcW w:w="1321" w:type="dxa"/>
          </w:tcPr>
          <w:p w14:paraId="21225019" w14:textId="77777777" w:rsidR="00996A8E" w:rsidRDefault="00996A8E" w:rsidP="00E85099"/>
          <w:p w14:paraId="6A0599C0" w14:textId="77777777" w:rsidR="00F77425" w:rsidRDefault="00F77425" w:rsidP="00E85099"/>
          <w:p w14:paraId="2EC33031" w14:textId="77777777" w:rsidR="00F77425" w:rsidRDefault="00F77425" w:rsidP="00E85099"/>
          <w:p w14:paraId="6085A65B" w14:textId="77777777" w:rsidR="00F77425" w:rsidRDefault="00F77425" w:rsidP="00E85099">
            <w:r>
              <w:t>MC</w:t>
            </w:r>
          </w:p>
          <w:p w14:paraId="351D5867" w14:textId="77777777" w:rsidR="00F77425" w:rsidRDefault="00F77425" w:rsidP="00E85099"/>
          <w:p w14:paraId="2BE518C9" w14:textId="77777777" w:rsidR="00F77425" w:rsidRDefault="00F77425" w:rsidP="00E85099"/>
          <w:p w14:paraId="58496699" w14:textId="77777777" w:rsidR="00F77425" w:rsidRDefault="00F77425" w:rsidP="00E85099"/>
          <w:p w14:paraId="64B78955" w14:textId="77777777" w:rsidR="00F77425" w:rsidRDefault="00F77425" w:rsidP="00E85099"/>
          <w:p w14:paraId="0E4A4D3D" w14:textId="77777777" w:rsidR="00F77425" w:rsidRDefault="00F77425" w:rsidP="00E85099"/>
          <w:p w14:paraId="374D41F4" w14:textId="77777777" w:rsidR="00F77425" w:rsidRDefault="00F77425" w:rsidP="00E85099"/>
          <w:p w14:paraId="46DDFB0F" w14:textId="77777777" w:rsidR="00F77425" w:rsidRDefault="00F77425" w:rsidP="00E85099"/>
          <w:p w14:paraId="7B7DF28C" w14:textId="77777777" w:rsidR="00F77425" w:rsidRDefault="00F77425" w:rsidP="00E85099"/>
          <w:p w14:paraId="0198242B" w14:textId="77777777" w:rsidR="00F77425" w:rsidRDefault="00F77425" w:rsidP="00E85099"/>
          <w:p w14:paraId="4B411621" w14:textId="77777777" w:rsidR="00F77425" w:rsidRDefault="00F77425" w:rsidP="00E85099">
            <w:r>
              <w:t>KP</w:t>
            </w:r>
          </w:p>
          <w:p w14:paraId="223A5A65" w14:textId="77777777" w:rsidR="00F77425" w:rsidRDefault="00F77425" w:rsidP="00E85099"/>
          <w:p w14:paraId="3577EEC5" w14:textId="77777777" w:rsidR="00F77425" w:rsidRDefault="00F77425" w:rsidP="00E85099"/>
          <w:p w14:paraId="4167E907" w14:textId="77777777" w:rsidR="00F77425" w:rsidRDefault="00F77425" w:rsidP="00E85099">
            <w:r>
              <w:t>KP</w:t>
            </w:r>
          </w:p>
          <w:p w14:paraId="40B2E6DA" w14:textId="77777777" w:rsidR="00F77425" w:rsidRDefault="00F77425" w:rsidP="00E85099">
            <w:r>
              <w:t>MC</w:t>
            </w:r>
          </w:p>
          <w:p w14:paraId="35C55B83" w14:textId="77777777" w:rsidR="003C0BAC" w:rsidRDefault="003C0BAC" w:rsidP="00E85099"/>
          <w:p w14:paraId="18F373C6" w14:textId="77777777" w:rsidR="003C0BAC" w:rsidRDefault="003C0BAC" w:rsidP="00E85099"/>
          <w:p w14:paraId="661F9900" w14:textId="77777777" w:rsidR="003C0BAC" w:rsidRDefault="003C0BAC" w:rsidP="00E85099"/>
          <w:p w14:paraId="02DD283E" w14:textId="77777777" w:rsidR="003C0BAC" w:rsidRDefault="003C0BAC" w:rsidP="00E85099"/>
          <w:p w14:paraId="166E62B5" w14:textId="77777777" w:rsidR="003C0BAC" w:rsidRDefault="003C0BAC" w:rsidP="00E85099"/>
          <w:p w14:paraId="1DEC5F31" w14:textId="77777777" w:rsidR="003C0BAC" w:rsidRDefault="003C0BAC" w:rsidP="00E85099"/>
          <w:p w14:paraId="4CA40C80" w14:textId="77777777" w:rsidR="003C0BAC" w:rsidRDefault="003C0BAC" w:rsidP="00E85099"/>
          <w:p w14:paraId="73B5F95D" w14:textId="77777777" w:rsidR="003C0BAC" w:rsidRDefault="003C0BAC" w:rsidP="00E85099"/>
          <w:p w14:paraId="6987B98E" w14:textId="77777777" w:rsidR="003C0BAC" w:rsidRDefault="003C0BAC" w:rsidP="00E85099"/>
          <w:p w14:paraId="2328C4BD" w14:textId="77777777" w:rsidR="003C0BAC" w:rsidRDefault="003C0BAC" w:rsidP="00E85099"/>
          <w:p w14:paraId="16198ACB" w14:textId="427F4E1A" w:rsidR="003C0BAC" w:rsidRDefault="003C0BAC" w:rsidP="00E85099">
            <w:r>
              <w:t>MC</w:t>
            </w:r>
          </w:p>
        </w:tc>
      </w:tr>
      <w:tr w:rsidR="00012A99" w14:paraId="65C50117" w14:textId="77777777" w:rsidTr="006D52F7">
        <w:tc>
          <w:tcPr>
            <w:tcW w:w="7695" w:type="dxa"/>
          </w:tcPr>
          <w:p w14:paraId="05C8D359" w14:textId="77777777" w:rsidR="00012A99" w:rsidRDefault="00012A99" w:rsidP="00E85099">
            <w:pPr>
              <w:rPr>
                <w:b/>
              </w:rPr>
            </w:pPr>
            <w:r w:rsidRPr="00012A99">
              <w:rPr>
                <w:b/>
              </w:rPr>
              <w:lastRenderedPageBreak/>
              <w:t>Next Meeting</w:t>
            </w:r>
          </w:p>
          <w:p w14:paraId="0460C2A5" w14:textId="77777777" w:rsidR="00B37AA7" w:rsidRDefault="00B37AA7" w:rsidP="00E85099">
            <w:pPr>
              <w:rPr>
                <w:b/>
              </w:rPr>
            </w:pPr>
          </w:p>
          <w:p w14:paraId="0F17E818" w14:textId="333065C6" w:rsidR="00207871" w:rsidRDefault="00295206" w:rsidP="00295206">
            <w:r>
              <w:t xml:space="preserve">Thursday, </w:t>
            </w:r>
            <w:r w:rsidR="003C0BAC">
              <w:t>6</w:t>
            </w:r>
            <w:r w:rsidR="003C0BAC" w:rsidRPr="003C0BAC">
              <w:rPr>
                <w:vertAlign w:val="superscript"/>
              </w:rPr>
              <w:t>th</w:t>
            </w:r>
            <w:r w:rsidR="003C0BAC">
              <w:t xml:space="preserve"> May</w:t>
            </w:r>
            <w:r w:rsidR="009971AA">
              <w:t xml:space="preserve"> </w:t>
            </w:r>
            <w:r>
              <w:t>2021</w:t>
            </w:r>
            <w:r w:rsidR="00443B7A" w:rsidRPr="00443B7A">
              <w:t>.</w:t>
            </w:r>
          </w:p>
          <w:p w14:paraId="232FA462" w14:textId="77777777" w:rsidR="00295206" w:rsidRPr="00443B7A" w:rsidRDefault="00295206" w:rsidP="00295206"/>
        </w:tc>
        <w:tc>
          <w:tcPr>
            <w:tcW w:w="1321" w:type="dxa"/>
          </w:tcPr>
          <w:p w14:paraId="75C1F7E6" w14:textId="77777777" w:rsidR="00012A99" w:rsidRDefault="00012A99" w:rsidP="00E85099"/>
          <w:p w14:paraId="2D502A84" w14:textId="77777777" w:rsidR="00207871" w:rsidRDefault="00207871" w:rsidP="00E85099"/>
          <w:p w14:paraId="777BDC72" w14:textId="77777777" w:rsidR="00B1614B" w:rsidRDefault="00B1614B" w:rsidP="00636776"/>
        </w:tc>
      </w:tr>
    </w:tbl>
    <w:p w14:paraId="51C7BCFA" w14:textId="77777777" w:rsidR="00E85099" w:rsidRDefault="00E85099" w:rsidP="00E85099"/>
    <w:sectPr w:rsidR="00E85099" w:rsidSect="0062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9A8"/>
    <w:multiLevelType w:val="hybridMultilevel"/>
    <w:tmpl w:val="CCB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9A9"/>
    <w:multiLevelType w:val="hybridMultilevel"/>
    <w:tmpl w:val="E6C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02959"/>
    <w:multiLevelType w:val="hybridMultilevel"/>
    <w:tmpl w:val="049AF26E"/>
    <w:lvl w:ilvl="0" w:tplc="E9005C0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3D84"/>
    <w:multiLevelType w:val="hybridMultilevel"/>
    <w:tmpl w:val="2D4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4368"/>
    <w:multiLevelType w:val="hybridMultilevel"/>
    <w:tmpl w:val="3E34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3682E"/>
    <w:multiLevelType w:val="hybridMultilevel"/>
    <w:tmpl w:val="628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7B7DFE"/>
    <w:multiLevelType w:val="hybridMultilevel"/>
    <w:tmpl w:val="BE7AEB42"/>
    <w:lvl w:ilvl="0" w:tplc="B3AEA5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5"/>
    <w:rsid w:val="00000A9D"/>
    <w:rsid w:val="00012A99"/>
    <w:rsid w:val="000171D3"/>
    <w:rsid w:val="00017829"/>
    <w:rsid w:val="00017FF2"/>
    <w:rsid w:val="0004221C"/>
    <w:rsid w:val="00053DE3"/>
    <w:rsid w:val="00064C44"/>
    <w:rsid w:val="00067B91"/>
    <w:rsid w:val="00074E1E"/>
    <w:rsid w:val="00082685"/>
    <w:rsid w:val="000A3710"/>
    <w:rsid w:val="000A468D"/>
    <w:rsid w:val="000A5062"/>
    <w:rsid w:val="000A7E6A"/>
    <w:rsid w:val="000C652A"/>
    <w:rsid w:val="000E61F4"/>
    <w:rsid w:val="000E6C1D"/>
    <w:rsid w:val="000F0415"/>
    <w:rsid w:val="001047D5"/>
    <w:rsid w:val="00107672"/>
    <w:rsid w:val="00113209"/>
    <w:rsid w:val="001465D1"/>
    <w:rsid w:val="001523FA"/>
    <w:rsid w:val="001709B1"/>
    <w:rsid w:val="0018439A"/>
    <w:rsid w:val="001A132B"/>
    <w:rsid w:val="001A2FFA"/>
    <w:rsid w:val="001A55BF"/>
    <w:rsid w:val="001B4671"/>
    <w:rsid w:val="001D0A6B"/>
    <w:rsid w:val="001D4EB5"/>
    <w:rsid w:val="001F24E4"/>
    <w:rsid w:val="00200695"/>
    <w:rsid w:val="00207871"/>
    <w:rsid w:val="00207894"/>
    <w:rsid w:val="002257DD"/>
    <w:rsid w:val="00242ED4"/>
    <w:rsid w:val="002467F4"/>
    <w:rsid w:val="00264F04"/>
    <w:rsid w:val="0028251B"/>
    <w:rsid w:val="00290185"/>
    <w:rsid w:val="00295206"/>
    <w:rsid w:val="002960F9"/>
    <w:rsid w:val="002A1177"/>
    <w:rsid w:val="002B7C9D"/>
    <w:rsid w:val="002C586E"/>
    <w:rsid w:val="002D18A1"/>
    <w:rsid w:val="002D7733"/>
    <w:rsid w:val="002F6674"/>
    <w:rsid w:val="002F7ECF"/>
    <w:rsid w:val="00300B87"/>
    <w:rsid w:val="00316887"/>
    <w:rsid w:val="00320740"/>
    <w:rsid w:val="0036732F"/>
    <w:rsid w:val="00370D7E"/>
    <w:rsid w:val="003813D2"/>
    <w:rsid w:val="00382AFA"/>
    <w:rsid w:val="00383252"/>
    <w:rsid w:val="0039477E"/>
    <w:rsid w:val="003A6462"/>
    <w:rsid w:val="003A7B81"/>
    <w:rsid w:val="003B1182"/>
    <w:rsid w:val="003C0BAC"/>
    <w:rsid w:val="003C58AC"/>
    <w:rsid w:val="003C5F44"/>
    <w:rsid w:val="003D5A91"/>
    <w:rsid w:val="003E01C4"/>
    <w:rsid w:val="003E204E"/>
    <w:rsid w:val="003F2F9D"/>
    <w:rsid w:val="0042067D"/>
    <w:rsid w:val="00423772"/>
    <w:rsid w:val="00430053"/>
    <w:rsid w:val="004340A4"/>
    <w:rsid w:val="00440D23"/>
    <w:rsid w:val="00443B7A"/>
    <w:rsid w:val="00451539"/>
    <w:rsid w:val="00453C66"/>
    <w:rsid w:val="0045476F"/>
    <w:rsid w:val="00487C6B"/>
    <w:rsid w:val="0049468D"/>
    <w:rsid w:val="004B3760"/>
    <w:rsid w:val="004C0986"/>
    <w:rsid w:val="004D0E10"/>
    <w:rsid w:val="004D7C43"/>
    <w:rsid w:val="004E73D5"/>
    <w:rsid w:val="00510AB0"/>
    <w:rsid w:val="005213DA"/>
    <w:rsid w:val="00531ED8"/>
    <w:rsid w:val="005363BE"/>
    <w:rsid w:val="005401ED"/>
    <w:rsid w:val="005575AA"/>
    <w:rsid w:val="005630C7"/>
    <w:rsid w:val="00567CCA"/>
    <w:rsid w:val="00570670"/>
    <w:rsid w:val="00582137"/>
    <w:rsid w:val="005970A1"/>
    <w:rsid w:val="005A7854"/>
    <w:rsid w:val="005C1E73"/>
    <w:rsid w:val="005D1E75"/>
    <w:rsid w:val="00604B2B"/>
    <w:rsid w:val="00613CB3"/>
    <w:rsid w:val="00626D43"/>
    <w:rsid w:val="00636776"/>
    <w:rsid w:val="00645D5A"/>
    <w:rsid w:val="00654563"/>
    <w:rsid w:val="00663215"/>
    <w:rsid w:val="006720BF"/>
    <w:rsid w:val="00682ABB"/>
    <w:rsid w:val="006844B8"/>
    <w:rsid w:val="006B195A"/>
    <w:rsid w:val="006D16DD"/>
    <w:rsid w:val="006D52F7"/>
    <w:rsid w:val="00701AF1"/>
    <w:rsid w:val="0073442B"/>
    <w:rsid w:val="007470FB"/>
    <w:rsid w:val="007529B3"/>
    <w:rsid w:val="007534F0"/>
    <w:rsid w:val="007605D1"/>
    <w:rsid w:val="0078378F"/>
    <w:rsid w:val="00793DB8"/>
    <w:rsid w:val="007D08F0"/>
    <w:rsid w:val="008044B9"/>
    <w:rsid w:val="00833FEA"/>
    <w:rsid w:val="0086252C"/>
    <w:rsid w:val="00875A26"/>
    <w:rsid w:val="008965F3"/>
    <w:rsid w:val="008A4CEC"/>
    <w:rsid w:val="008C301A"/>
    <w:rsid w:val="008C30DA"/>
    <w:rsid w:val="008C7C9F"/>
    <w:rsid w:val="008E1BDB"/>
    <w:rsid w:val="008E33E7"/>
    <w:rsid w:val="008F37D1"/>
    <w:rsid w:val="008F396C"/>
    <w:rsid w:val="00903B95"/>
    <w:rsid w:val="009071DD"/>
    <w:rsid w:val="00911CA0"/>
    <w:rsid w:val="00914E29"/>
    <w:rsid w:val="009309CA"/>
    <w:rsid w:val="009337C8"/>
    <w:rsid w:val="00935E06"/>
    <w:rsid w:val="0093673D"/>
    <w:rsid w:val="00944EE8"/>
    <w:rsid w:val="00961D2B"/>
    <w:rsid w:val="00996A8E"/>
    <w:rsid w:val="009971AA"/>
    <w:rsid w:val="009A3D8E"/>
    <w:rsid w:val="009B4624"/>
    <w:rsid w:val="009D1ED2"/>
    <w:rsid w:val="009F2CBF"/>
    <w:rsid w:val="009F4DD5"/>
    <w:rsid w:val="009F6669"/>
    <w:rsid w:val="009F6841"/>
    <w:rsid w:val="00A11A71"/>
    <w:rsid w:val="00A14D50"/>
    <w:rsid w:val="00A32333"/>
    <w:rsid w:val="00A44A0B"/>
    <w:rsid w:val="00A45A90"/>
    <w:rsid w:val="00A543C7"/>
    <w:rsid w:val="00A545AA"/>
    <w:rsid w:val="00A70960"/>
    <w:rsid w:val="00A8108A"/>
    <w:rsid w:val="00A8589D"/>
    <w:rsid w:val="00A97C29"/>
    <w:rsid w:val="00AC29BC"/>
    <w:rsid w:val="00B074E0"/>
    <w:rsid w:val="00B077EA"/>
    <w:rsid w:val="00B07DD7"/>
    <w:rsid w:val="00B12017"/>
    <w:rsid w:val="00B157C4"/>
    <w:rsid w:val="00B1614B"/>
    <w:rsid w:val="00B244A4"/>
    <w:rsid w:val="00B27F39"/>
    <w:rsid w:val="00B37AA7"/>
    <w:rsid w:val="00B6105B"/>
    <w:rsid w:val="00B6121F"/>
    <w:rsid w:val="00B70F3D"/>
    <w:rsid w:val="00B82312"/>
    <w:rsid w:val="00BA4842"/>
    <w:rsid w:val="00BD091B"/>
    <w:rsid w:val="00BD5353"/>
    <w:rsid w:val="00BD66A4"/>
    <w:rsid w:val="00BE5842"/>
    <w:rsid w:val="00C00ACD"/>
    <w:rsid w:val="00C07176"/>
    <w:rsid w:val="00C2658F"/>
    <w:rsid w:val="00C33FAE"/>
    <w:rsid w:val="00C47B96"/>
    <w:rsid w:val="00C52876"/>
    <w:rsid w:val="00C57CC3"/>
    <w:rsid w:val="00C60145"/>
    <w:rsid w:val="00C6193E"/>
    <w:rsid w:val="00C71D92"/>
    <w:rsid w:val="00C725AB"/>
    <w:rsid w:val="00C77FDB"/>
    <w:rsid w:val="00CA0554"/>
    <w:rsid w:val="00CA5694"/>
    <w:rsid w:val="00CA7349"/>
    <w:rsid w:val="00CB23F5"/>
    <w:rsid w:val="00CE4021"/>
    <w:rsid w:val="00D256E8"/>
    <w:rsid w:val="00D46FC4"/>
    <w:rsid w:val="00D74C4E"/>
    <w:rsid w:val="00D86DCA"/>
    <w:rsid w:val="00DA23E1"/>
    <w:rsid w:val="00DB5C93"/>
    <w:rsid w:val="00DC0487"/>
    <w:rsid w:val="00DC55FA"/>
    <w:rsid w:val="00DD0B4B"/>
    <w:rsid w:val="00DE4955"/>
    <w:rsid w:val="00DF1A61"/>
    <w:rsid w:val="00DF325E"/>
    <w:rsid w:val="00E24E33"/>
    <w:rsid w:val="00E54FE4"/>
    <w:rsid w:val="00E85099"/>
    <w:rsid w:val="00EA1247"/>
    <w:rsid w:val="00EA298C"/>
    <w:rsid w:val="00EB1D36"/>
    <w:rsid w:val="00EC1FB5"/>
    <w:rsid w:val="00EC6859"/>
    <w:rsid w:val="00ED129C"/>
    <w:rsid w:val="00EE721C"/>
    <w:rsid w:val="00F6563A"/>
    <w:rsid w:val="00F77425"/>
    <w:rsid w:val="00F9389C"/>
    <w:rsid w:val="00FA2CB4"/>
    <w:rsid w:val="00FB6983"/>
    <w:rsid w:val="00FB6A85"/>
    <w:rsid w:val="00FC0EB6"/>
    <w:rsid w:val="00FE2C25"/>
    <w:rsid w:val="00FE364B"/>
    <w:rsid w:val="00FE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44"/>
  <w15:docId w15:val="{DE4A3312-2A85-2643-A122-609389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81"/>
    <w:pPr>
      <w:ind w:left="720"/>
      <w:contextualSpacing/>
    </w:pPr>
  </w:style>
  <w:style w:type="character" w:styleId="Hyperlink">
    <w:name w:val="Hyperlink"/>
    <w:basedOn w:val="DefaultParagraphFont"/>
    <w:uiPriority w:val="99"/>
    <w:unhideWhenUsed/>
    <w:rsid w:val="003813D2"/>
    <w:rPr>
      <w:color w:val="0000FF"/>
      <w:u w:val="single"/>
    </w:rPr>
  </w:style>
  <w:style w:type="character" w:styleId="UnresolvedMention">
    <w:name w:val="Unresolved Mention"/>
    <w:basedOn w:val="DefaultParagraphFont"/>
    <w:uiPriority w:val="99"/>
    <w:semiHidden/>
    <w:unhideWhenUsed/>
    <w:rsid w:val="00BD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dbrooke.warwickshire.sch.uk/page/pta/54627" TargetMode="External"/><Relationship Id="rId3" Type="http://schemas.openxmlformats.org/officeDocument/2006/relationships/styles" Target="styles.xml"/><Relationship Id="rId7" Type="http://schemas.openxmlformats.org/officeDocument/2006/relationships/hyperlink" Target="https://www.childrensuniversit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ntfun.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9BE1-0D87-4823-9803-C62DB43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Mark Crawley</cp:lastModifiedBy>
  <cp:revision>10</cp:revision>
  <dcterms:created xsi:type="dcterms:W3CDTF">2021-05-05T08:14:00Z</dcterms:created>
  <dcterms:modified xsi:type="dcterms:W3CDTF">2021-05-12T08:23:00Z</dcterms:modified>
</cp:coreProperties>
</file>